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FF" w:rsidRPr="00BE14FE" w:rsidRDefault="00CD30FF" w:rsidP="00BE14FE">
      <w:pPr>
        <w:snapToGrid w:val="0"/>
        <w:spacing w:line="36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BE14FE">
        <w:rPr>
          <w:rFonts w:ascii="Times New Roman" w:eastAsia="標楷體" w:hAnsi="Times New Roman"/>
          <w:sz w:val="36"/>
          <w:szCs w:val="36"/>
        </w:rPr>
        <w:t>輔仁大學</w:t>
      </w:r>
      <w:r w:rsidRPr="00BE14FE">
        <w:rPr>
          <w:rFonts w:ascii="Times New Roman" w:eastAsia="標楷體" w:hAnsi="Times New Roman"/>
          <w:spacing w:val="-20"/>
          <w:sz w:val="36"/>
          <w:szCs w:val="36"/>
          <w:u w:val="single"/>
        </w:rPr>
        <w:t xml:space="preserve"> </w:t>
      </w:r>
      <w:r w:rsidRPr="00BE14FE">
        <w:rPr>
          <w:rFonts w:ascii="Times New Roman" w:eastAsia="標楷體" w:hAnsi="Times New Roman" w:hint="eastAsia"/>
          <w:spacing w:val="-20"/>
          <w:sz w:val="36"/>
          <w:szCs w:val="36"/>
          <w:u w:val="single"/>
        </w:rPr>
        <w:t xml:space="preserve">107 </w:t>
      </w:r>
      <w:r w:rsidRPr="00BE14FE">
        <w:rPr>
          <w:rFonts w:ascii="Times New Roman" w:eastAsia="標楷體" w:hAnsi="Times New Roman"/>
          <w:spacing w:val="-20"/>
          <w:sz w:val="36"/>
          <w:szCs w:val="36"/>
          <w:u w:val="single"/>
        </w:rPr>
        <w:t xml:space="preserve"> </w:t>
      </w:r>
      <w:proofErr w:type="gramStart"/>
      <w:r w:rsidRPr="00BE14FE">
        <w:rPr>
          <w:rFonts w:ascii="Times New Roman" w:eastAsia="標楷體" w:hAnsi="Times New Roman"/>
          <w:spacing w:val="-20"/>
          <w:sz w:val="36"/>
          <w:szCs w:val="36"/>
        </w:rPr>
        <w:t>學年度</w:t>
      </w:r>
      <w:r w:rsidRPr="00BE14FE">
        <w:rPr>
          <w:rFonts w:ascii="Times New Roman" w:eastAsia="標楷體" w:hAnsi="Times New Roman" w:hint="eastAsia"/>
          <w:sz w:val="36"/>
          <w:szCs w:val="36"/>
        </w:rPr>
        <w:t>教職工</w:t>
      </w:r>
      <w:proofErr w:type="gramEnd"/>
      <w:r w:rsidRPr="00BE14FE">
        <w:rPr>
          <w:rFonts w:ascii="Times New Roman" w:eastAsia="標楷體" w:hAnsi="Times New Roman" w:hint="eastAsia"/>
          <w:sz w:val="36"/>
          <w:szCs w:val="36"/>
        </w:rPr>
        <w:t>成長精進活動</w:t>
      </w:r>
    </w:p>
    <w:p w:rsidR="00CD30FF" w:rsidRPr="00CD30FF" w:rsidRDefault="00CD30FF" w:rsidP="00BE14FE">
      <w:pPr>
        <w:spacing w:beforeLines="50" w:before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CD30FF">
        <w:rPr>
          <w:rFonts w:ascii="Times New Roman" w:eastAsia="標楷體" w:hAnsi="Times New Roman" w:hint="eastAsia"/>
          <w:b/>
          <w:sz w:val="32"/>
          <w:szCs w:val="32"/>
        </w:rPr>
        <w:t>陽明天主堂及天母古道健行</w:t>
      </w:r>
      <w:proofErr w:type="gramStart"/>
      <w:r w:rsidRPr="00CD30FF">
        <w:rPr>
          <w:rFonts w:ascii="Times New Roman" w:eastAsia="標楷體" w:hAnsi="Times New Roman" w:hint="eastAsia"/>
          <w:b/>
          <w:sz w:val="32"/>
          <w:szCs w:val="32"/>
        </w:rPr>
        <w:t>精進共融</w:t>
      </w:r>
      <w:proofErr w:type="gramEnd"/>
      <w:r w:rsidRPr="00CD30FF">
        <w:rPr>
          <w:rFonts w:ascii="Times New Roman" w:eastAsia="標楷體" w:hAnsi="Times New Roman" w:hint="eastAsia"/>
          <w:b/>
          <w:sz w:val="32"/>
          <w:szCs w:val="32"/>
        </w:rPr>
        <w:t>之旅</w:t>
      </w:r>
      <w:bookmarkEnd w:id="0"/>
      <w:r w:rsidRPr="00CD30FF">
        <w:rPr>
          <w:rFonts w:ascii="Times New Roman" w:eastAsia="標楷體" w:hAnsi="Times New Roman" w:hint="eastAsia"/>
          <w:b/>
          <w:bCs/>
          <w:sz w:val="32"/>
          <w:szCs w:val="32"/>
        </w:rPr>
        <w:t>行程表</w:t>
      </w:r>
    </w:p>
    <w:p w:rsidR="00CD30FF" w:rsidRPr="00CD30FF" w:rsidRDefault="00CD30FF" w:rsidP="00BE14FE">
      <w:pPr>
        <w:spacing w:before="240" w:after="120" w:line="360" w:lineRule="exact"/>
        <w:ind w:leftChars="236" w:left="566" w:firstLineChars="253" w:firstLine="607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 w:hint="eastAsia"/>
          <w:szCs w:val="24"/>
        </w:rPr>
        <w:t>參觀台北</w:t>
      </w:r>
      <w:r w:rsidRPr="00CD30FF">
        <w:rPr>
          <w:rFonts w:ascii="標楷體" w:eastAsia="標楷體" w:hAnsi="標楷體" w:hint="eastAsia"/>
          <w:color w:val="000000"/>
          <w:szCs w:val="24"/>
        </w:rPr>
        <w:t>陽明天主堂</w:t>
      </w:r>
      <w:r w:rsidRPr="00CD30FF">
        <w:rPr>
          <w:rFonts w:ascii="標楷體" w:eastAsia="標楷體" w:hAnsi="標楷體" w:hint="eastAsia"/>
          <w:szCs w:val="24"/>
        </w:rPr>
        <w:t>，「</w:t>
      </w:r>
      <w:r w:rsidRPr="00CD30FF">
        <w:rPr>
          <w:rFonts w:ascii="標楷體" w:eastAsia="標楷體" w:hAnsi="標楷體"/>
          <w:color w:val="000000"/>
          <w:szCs w:val="24"/>
        </w:rPr>
        <w:t>陽明天主堂</w:t>
      </w:r>
      <w:r w:rsidRPr="00CD30FF">
        <w:rPr>
          <w:rFonts w:ascii="標楷體" w:eastAsia="標楷體" w:hAnsi="標楷體" w:hint="eastAsia"/>
          <w:color w:val="000000"/>
          <w:szCs w:val="24"/>
        </w:rPr>
        <w:t>」是</w:t>
      </w:r>
      <w:r w:rsidRPr="00CD30FF">
        <w:rPr>
          <w:rFonts w:ascii="標楷體" w:eastAsia="標楷體" w:hAnsi="標楷體"/>
          <w:color w:val="000000"/>
          <w:szCs w:val="24"/>
        </w:rPr>
        <w:t>一個古色古香的中式教堂</w:t>
      </w:r>
      <w:r w:rsidRPr="00CD30FF">
        <w:rPr>
          <w:rFonts w:ascii="標楷體" w:eastAsia="標楷體" w:hAnsi="標楷體" w:hint="eastAsia"/>
          <w:color w:val="000000"/>
          <w:szCs w:val="24"/>
        </w:rPr>
        <w:t>，為於陽明山華岡文化大學附近，</w:t>
      </w:r>
      <w:r w:rsidRPr="00CD30FF">
        <w:rPr>
          <w:rFonts w:ascii="標楷體" w:eastAsia="標楷體" w:hAnsi="標楷體"/>
          <w:color w:val="000000"/>
          <w:szCs w:val="24"/>
        </w:rPr>
        <w:t>環境幽靜，</w:t>
      </w:r>
      <w:r w:rsidRPr="00CD30FF">
        <w:rPr>
          <w:rFonts w:ascii="標楷體" w:eastAsia="標楷體" w:hAnsi="標楷體" w:hint="eastAsia"/>
          <w:color w:val="000000"/>
          <w:szCs w:val="24"/>
        </w:rPr>
        <w:t>是個</w:t>
      </w:r>
      <w:r w:rsidRPr="00CD30FF">
        <w:rPr>
          <w:rFonts w:ascii="標楷體" w:eastAsia="標楷體" w:hAnsi="標楷體"/>
          <w:color w:val="000000"/>
          <w:szCs w:val="24"/>
        </w:rPr>
        <w:t>有特色建築及人文歷史的教堂。陽明天主堂又名『耶穌</w:t>
      </w:r>
      <w:proofErr w:type="gramStart"/>
      <w:r w:rsidRPr="00CD30FF">
        <w:rPr>
          <w:rFonts w:ascii="標楷體" w:eastAsia="標楷體" w:hAnsi="標楷體"/>
          <w:color w:val="000000"/>
          <w:szCs w:val="24"/>
        </w:rPr>
        <w:t>聖體堂</w:t>
      </w:r>
      <w:proofErr w:type="gramEnd"/>
      <w:r w:rsidRPr="00CD30FF">
        <w:rPr>
          <w:rFonts w:ascii="標楷體" w:eastAsia="標楷體" w:hAnsi="標楷體"/>
          <w:color w:val="000000"/>
          <w:szCs w:val="24"/>
        </w:rPr>
        <w:t>』，特別突顯</w:t>
      </w:r>
      <w:proofErr w:type="gramStart"/>
      <w:r w:rsidRPr="00CD30FF">
        <w:rPr>
          <w:rFonts w:ascii="標楷體" w:eastAsia="標楷體" w:hAnsi="標楷體"/>
          <w:color w:val="000000"/>
          <w:szCs w:val="24"/>
        </w:rPr>
        <w:t>耶穌聖體為</w:t>
      </w:r>
      <w:proofErr w:type="gramEnd"/>
      <w:r w:rsidRPr="00CD30FF">
        <w:rPr>
          <w:rFonts w:ascii="標楷體" w:eastAsia="標楷體" w:hAnsi="標楷體"/>
          <w:color w:val="000000"/>
          <w:szCs w:val="24"/>
        </w:rPr>
        <w:t>聖堂的核心靈修。內部天花板有者中國式的創世紀圖像，是</w:t>
      </w:r>
      <w:proofErr w:type="gramStart"/>
      <w:r w:rsidRPr="00CD30FF">
        <w:rPr>
          <w:rFonts w:ascii="標楷體" w:eastAsia="標楷體" w:hAnsi="標楷體"/>
          <w:color w:val="000000"/>
          <w:szCs w:val="24"/>
        </w:rPr>
        <w:t>其中聖</w:t>
      </w:r>
      <w:proofErr w:type="gramEnd"/>
      <w:r w:rsidRPr="00CD30FF">
        <w:rPr>
          <w:rFonts w:ascii="標楷體" w:eastAsia="標楷體" w:hAnsi="標楷體"/>
          <w:color w:val="000000"/>
          <w:szCs w:val="24"/>
        </w:rPr>
        <w:t>堂特色之</w:t>
      </w:r>
      <w:proofErr w:type="gramStart"/>
      <w:r w:rsidRPr="00CD30FF">
        <w:rPr>
          <w:rFonts w:ascii="標楷體" w:eastAsia="標楷體" w:hAnsi="標楷體"/>
          <w:color w:val="000000"/>
          <w:szCs w:val="24"/>
        </w:rPr>
        <w:t>一</w:t>
      </w:r>
      <w:proofErr w:type="gramEnd"/>
      <w:r w:rsidRPr="00CD30FF">
        <w:rPr>
          <w:rFonts w:ascii="標楷體" w:eastAsia="標楷體" w:hAnsi="標楷體"/>
          <w:color w:val="000000"/>
          <w:szCs w:val="24"/>
        </w:rPr>
        <w:t>。</w:t>
      </w:r>
    </w:p>
    <w:p w:rsidR="00CD30FF" w:rsidRPr="00CD30FF" w:rsidRDefault="00CD30FF" w:rsidP="00BE14FE">
      <w:pPr>
        <w:spacing w:before="240" w:after="120" w:line="360" w:lineRule="exact"/>
        <w:ind w:leftChars="236" w:left="566" w:firstLineChars="253" w:firstLine="607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 w:hint="eastAsia"/>
          <w:szCs w:val="24"/>
        </w:rPr>
        <w:t>沿著陽明天主堂往下坡走五分鐘即可到達天母古道入口，「</w:t>
      </w:r>
      <w:r w:rsidRPr="00CD30FF">
        <w:rPr>
          <w:rFonts w:ascii="標楷體" w:eastAsia="標楷體" w:hAnsi="標楷體"/>
          <w:szCs w:val="24"/>
        </w:rPr>
        <w:t>天母古</w:t>
      </w:r>
      <w:r w:rsidRPr="00CD30FF">
        <w:rPr>
          <w:rFonts w:ascii="標楷體" w:eastAsia="標楷體" w:hAnsi="標楷體" w:hint="eastAsia"/>
          <w:szCs w:val="24"/>
        </w:rPr>
        <w:t>道」</w:t>
      </w:r>
      <w:r w:rsidRPr="00CD30FF">
        <w:rPr>
          <w:rFonts w:ascii="標楷體" w:eastAsia="標楷體" w:hAnsi="標楷體"/>
          <w:szCs w:val="24"/>
        </w:rPr>
        <w:t>俗稱「天母水管路」，早期為供應臺北市區供水，自陽明湧泉取水並沿著黑色大水管向下配送，步道上沿路可見黑色大水管，現在供水功能雖大部分已被翡翠水庫取代，但大水管仍靜靜躺在原處見證過往。步道沿途可以遠眺關渡平原、紗帽山之間的谷地及梯田景觀，美好的自然景色使它成為熱門</w:t>
      </w:r>
      <w:proofErr w:type="gramStart"/>
      <w:r w:rsidRPr="00CD30FF">
        <w:rPr>
          <w:rFonts w:ascii="標楷體" w:eastAsia="標楷體" w:hAnsi="標楷體"/>
          <w:szCs w:val="24"/>
        </w:rPr>
        <w:t>秘境步道</w:t>
      </w:r>
      <w:proofErr w:type="gramEnd"/>
      <w:r w:rsidRPr="00CD30FF">
        <w:rPr>
          <w:rFonts w:ascii="標楷體" w:eastAsia="標楷體" w:hAnsi="標楷體"/>
          <w:szCs w:val="24"/>
        </w:rPr>
        <w:t>之</w:t>
      </w:r>
      <w:proofErr w:type="gramStart"/>
      <w:r w:rsidRPr="00CD30FF">
        <w:rPr>
          <w:rFonts w:ascii="標楷體" w:eastAsia="標楷體" w:hAnsi="標楷體"/>
          <w:szCs w:val="24"/>
        </w:rPr>
        <w:t>一</w:t>
      </w:r>
      <w:proofErr w:type="gramEnd"/>
      <w:r w:rsidRPr="00CD30FF">
        <w:rPr>
          <w:rFonts w:ascii="標楷體" w:eastAsia="標楷體" w:hAnsi="標楷體" w:hint="eastAsia"/>
          <w:szCs w:val="24"/>
        </w:rPr>
        <w:t>。</w:t>
      </w:r>
    </w:p>
    <w:p w:rsidR="00CD30FF" w:rsidRPr="00CD30FF" w:rsidRDefault="00CD30FF" w:rsidP="00BE14FE">
      <w:pPr>
        <w:snapToGrid w:val="0"/>
        <w:spacing w:line="360" w:lineRule="exact"/>
        <w:ind w:leftChars="235" w:left="564" w:rightChars="75" w:right="180" w:firstLine="711"/>
        <w:rPr>
          <w:rFonts w:ascii="Times New Roman" w:eastAsia="標楷體" w:hAnsi="Times New Roman"/>
          <w:szCs w:val="24"/>
        </w:rPr>
      </w:pPr>
      <w:r w:rsidRPr="00CD30FF">
        <w:rPr>
          <w:rFonts w:ascii="標楷體" w:eastAsia="標楷體" w:hAnsi="標楷體" w:hint="eastAsia"/>
          <w:szCs w:val="24"/>
        </w:rPr>
        <w:tab/>
        <w:t>沿天母古道走至天母後，同仁至天母</w:t>
      </w:r>
      <w:proofErr w:type="spellStart"/>
      <w:r w:rsidRPr="00CD30FF">
        <w:rPr>
          <w:rFonts w:ascii="標楷體" w:eastAsia="標楷體" w:hAnsi="標楷體" w:hint="eastAsia"/>
          <w:szCs w:val="24"/>
        </w:rPr>
        <w:t>sogo</w:t>
      </w:r>
      <w:proofErr w:type="spellEnd"/>
      <w:r w:rsidRPr="00CD30FF">
        <w:rPr>
          <w:rFonts w:ascii="標楷體" w:eastAsia="標楷體" w:hAnsi="標楷體" w:hint="eastAsia"/>
          <w:szCs w:val="24"/>
        </w:rPr>
        <w:t>的漢來海港餐廳享用豐盛的Buffet午餐，藉此增進同仁間之共融，餐後</w:t>
      </w:r>
      <w:proofErr w:type="gramStart"/>
      <w:r w:rsidRPr="00CD30FF">
        <w:rPr>
          <w:rFonts w:ascii="標楷體" w:eastAsia="標楷體" w:hAnsi="標楷體" w:hint="eastAsia"/>
          <w:szCs w:val="24"/>
        </w:rPr>
        <w:t>自由逛</w:t>
      </w:r>
      <w:proofErr w:type="gramEnd"/>
      <w:r w:rsidRPr="00CD30FF">
        <w:rPr>
          <w:rFonts w:ascii="標楷體" w:eastAsia="標楷體" w:hAnsi="標楷體" w:hint="eastAsia"/>
          <w:szCs w:val="24"/>
        </w:rPr>
        <w:t>SOGO百貨或吃吃看蛋糕店，隨即結束整天之活動</w:t>
      </w:r>
      <w:r w:rsidRPr="00CD30FF">
        <w:rPr>
          <w:rFonts w:ascii="Times New Roman" w:eastAsia="標楷體" w:hAnsi="Times New Roman" w:hint="eastAsia"/>
          <w:szCs w:val="24"/>
        </w:rPr>
        <w:t>。</w:t>
      </w:r>
    </w:p>
    <w:p w:rsidR="00CD30FF" w:rsidRPr="00CD30FF" w:rsidRDefault="00CD30FF" w:rsidP="00BE14FE">
      <w:pPr>
        <w:snapToGrid w:val="0"/>
        <w:spacing w:line="360" w:lineRule="exact"/>
        <w:ind w:leftChars="235" w:left="564" w:rightChars="75" w:right="180" w:firstLine="711"/>
        <w:rPr>
          <w:rFonts w:ascii="Times New Roman" w:eastAsia="標楷體" w:hAnsi="Times New Roman"/>
          <w:sz w:val="28"/>
          <w:szCs w:val="28"/>
        </w:rPr>
      </w:pP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 w:hint="eastAsia"/>
          <w:color w:val="000000"/>
          <w:szCs w:val="24"/>
        </w:rPr>
        <w:t>時    間：108年7月12日(五)</w:t>
      </w:r>
    </w:p>
    <w:p w:rsid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/>
          <w:color w:val="000000"/>
          <w:szCs w:val="24"/>
        </w:rPr>
        <w:t>地    點：</w:t>
      </w:r>
      <w:r w:rsidRPr="00CD30FF">
        <w:rPr>
          <w:rFonts w:ascii="標楷體" w:eastAsia="標楷體" w:hAnsi="標楷體" w:hint="eastAsia"/>
          <w:color w:val="000000"/>
          <w:szCs w:val="24"/>
        </w:rPr>
        <w:t>陽明天主堂、天母古道、漢來海港飯店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交    通: 從輔大校門搭乘111號公車至文化大學站</w:t>
      </w:r>
    </w:p>
    <w:p w:rsidR="00CD30FF" w:rsidRPr="00CD30FF" w:rsidRDefault="00CD30FF" w:rsidP="00BE14FE">
      <w:pPr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 w:hint="eastAsia"/>
          <w:color w:val="000000"/>
          <w:szCs w:val="24"/>
        </w:rPr>
        <w:t>費    用：未使用107學年度福利費之輔大同仁由福利費支付1500元，眷屬每人預收1500元</w:t>
      </w:r>
    </w:p>
    <w:p w:rsidR="00CD30FF" w:rsidRPr="00CD30FF" w:rsidRDefault="00CD30FF" w:rsidP="00BE14FE">
      <w:pPr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 w:hint="eastAsia"/>
          <w:color w:val="000000"/>
          <w:szCs w:val="24"/>
        </w:rPr>
        <w:t>報名日期：即日起至107年6月</w:t>
      </w:r>
      <w:r>
        <w:rPr>
          <w:rFonts w:ascii="標楷體" w:eastAsia="標楷體" w:hAnsi="標楷體" w:hint="eastAsia"/>
          <w:color w:val="000000"/>
          <w:szCs w:val="24"/>
        </w:rPr>
        <w:t>13日止，額滿提前截止</w:t>
      </w:r>
    </w:p>
    <w:p w:rsidR="00CD30FF" w:rsidRPr="00CD30FF" w:rsidRDefault="00CD30FF" w:rsidP="00BE14FE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4"/>
        </w:rPr>
      </w:pPr>
      <w:r w:rsidRPr="00CD30FF">
        <w:rPr>
          <w:rFonts w:ascii="標楷體" w:eastAsia="標楷體" w:hAnsi="標楷體"/>
          <w:color w:val="000000"/>
          <w:kern w:val="0"/>
          <w:szCs w:val="24"/>
        </w:rPr>
        <w:t>聯 絡 人：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 xml:space="preserve">陳宇人   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分機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：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6444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 xml:space="preserve">   email：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 xml:space="preserve">077596@mail.fju.edu.tw 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 w:rsidRPr="00CD30FF">
        <w:rPr>
          <w:rFonts w:ascii="標楷體" w:eastAsia="標楷體" w:hAnsi="標楷體" w:hint="eastAsia"/>
          <w:color w:val="000000"/>
          <w:szCs w:val="24"/>
        </w:rPr>
        <w:t>行    程：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7</w:t>
      </w:r>
      <w:r>
        <w:rPr>
          <w:rFonts w:ascii="標楷體" w:eastAsia="標楷體" w:hAnsi="標楷體" w:hint="eastAsia"/>
          <w:color w:val="000000"/>
          <w:szCs w:val="24"/>
        </w:rPr>
        <w:t>:</w:t>
      </w:r>
      <w:r>
        <w:rPr>
          <w:rFonts w:ascii="標楷體" w:eastAsia="標楷體" w:hAnsi="標楷體"/>
          <w:color w:val="000000"/>
          <w:szCs w:val="24"/>
        </w:rPr>
        <w:t>5</w:t>
      </w:r>
      <w:r>
        <w:rPr>
          <w:rFonts w:ascii="標楷體" w:eastAsia="標楷體" w:hAnsi="標楷體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～</w:t>
      </w:r>
      <w:r>
        <w:rPr>
          <w:rFonts w:ascii="標楷體" w:eastAsia="標楷體" w:hAnsi="標楷體"/>
          <w:color w:val="000000"/>
          <w:kern w:val="0"/>
          <w:szCs w:val="24"/>
        </w:rPr>
        <w:t>8</w:t>
      </w:r>
      <w:r>
        <w:rPr>
          <w:rFonts w:ascii="標楷體" w:eastAsia="標楷體" w:hAnsi="標楷體" w:hint="eastAsia"/>
          <w:color w:val="000000"/>
          <w:kern w:val="0"/>
          <w:szCs w:val="24"/>
        </w:rPr>
        <w:t>: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0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輔大校</w:t>
      </w:r>
      <w:r>
        <w:rPr>
          <w:rFonts w:ascii="標楷體" w:eastAsia="標楷體" w:hAnsi="標楷體"/>
          <w:color w:val="000000"/>
          <w:szCs w:val="24"/>
        </w:rPr>
        <w:t>門集合(</w:t>
      </w:r>
      <w:r w:rsidRPr="00CD30FF">
        <w:rPr>
          <w:rFonts w:ascii="標楷體" w:eastAsia="標楷體" w:hAnsi="標楷體" w:hint="eastAsia"/>
          <w:color w:val="000000"/>
          <w:szCs w:val="24"/>
        </w:rPr>
        <w:t>自備</w:t>
      </w:r>
      <w:r>
        <w:rPr>
          <w:rFonts w:ascii="標楷體" w:eastAsia="標楷體" w:hAnsi="標楷體"/>
          <w:color w:val="000000"/>
          <w:szCs w:val="24"/>
        </w:rPr>
        <w:t>早餐)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4"/>
        </w:rPr>
      </w:pPr>
      <w:r w:rsidRPr="00CD30FF">
        <w:rPr>
          <w:rFonts w:ascii="標楷體" w:eastAsia="標楷體" w:hAnsi="標楷體" w:hint="eastAsia"/>
          <w:color w:val="000000"/>
          <w:szCs w:val="24"/>
        </w:rPr>
        <w:t>9</w:t>
      </w:r>
      <w:r w:rsidRPr="00CD30FF">
        <w:rPr>
          <w:rFonts w:ascii="標楷體" w:eastAsia="標楷體" w:hAnsi="標楷體"/>
          <w:color w:val="000000"/>
          <w:szCs w:val="24"/>
        </w:rPr>
        <w:t>:</w:t>
      </w:r>
      <w:r w:rsidRPr="00CD30FF">
        <w:rPr>
          <w:rFonts w:ascii="標楷體" w:eastAsia="標楷體" w:hAnsi="標楷體" w:hint="eastAsia"/>
          <w:color w:val="000000"/>
          <w:szCs w:val="24"/>
        </w:rPr>
        <w:t>0</w:t>
      </w:r>
      <w:r w:rsidRPr="00CD30FF">
        <w:rPr>
          <w:rFonts w:ascii="標楷體" w:eastAsia="標楷體" w:hAnsi="標楷體"/>
          <w:color w:val="00000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～1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: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 w:hint="eastAsia"/>
          <w:szCs w:val="24"/>
        </w:rPr>
        <w:t xml:space="preserve">  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陽明天主堂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4"/>
        </w:rPr>
      </w:pPr>
      <w:r w:rsidRPr="00CD30FF">
        <w:rPr>
          <w:rFonts w:ascii="標楷體" w:eastAsia="標楷體" w:hAnsi="標楷體"/>
          <w:color w:val="000000"/>
          <w:szCs w:val="24"/>
        </w:rPr>
        <w:t>1</w:t>
      </w:r>
      <w:r w:rsidRPr="00CD30FF">
        <w:rPr>
          <w:rFonts w:ascii="標楷體" w:eastAsia="標楷體" w:hAnsi="標楷體" w:hint="eastAsia"/>
          <w:color w:val="000000"/>
          <w:szCs w:val="24"/>
        </w:rPr>
        <w:t>0</w:t>
      </w:r>
      <w:r w:rsidRPr="00CD30FF">
        <w:rPr>
          <w:rFonts w:ascii="標楷體" w:eastAsia="標楷體" w:hAnsi="標楷體"/>
          <w:color w:val="000000"/>
          <w:szCs w:val="24"/>
        </w:rPr>
        <w:t>:</w:t>
      </w:r>
      <w:r w:rsidRPr="00CD30FF">
        <w:rPr>
          <w:rFonts w:ascii="標楷體" w:eastAsia="標楷體" w:hAnsi="標楷體" w:hint="eastAsia"/>
          <w:color w:val="000000"/>
          <w:szCs w:val="24"/>
        </w:rPr>
        <w:t>0</w:t>
      </w:r>
      <w:r w:rsidRPr="00CD30FF">
        <w:rPr>
          <w:rFonts w:ascii="標楷體" w:eastAsia="標楷體" w:hAnsi="標楷體"/>
          <w:color w:val="00000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～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12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: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 xml:space="preserve"> 天母古道健行及森林浴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4"/>
        </w:rPr>
      </w:pPr>
      <w:r w:rsidRPr="00CD30FF">
        <w:rPr>
          <w:rFonts w:ascii="標楷體" w:eastAsia="標楷體" w:hAnsi="標楷體"/>
          <w:bCs/>
          <w:color w:val="000000"/>
          <w:szCs w:val="24"/>
        </w:rPr>
        <w:t>1</w:t>
      </w:r>
      <w:r w:rsidRPr="00CD30FF">
        <w:rPr>
          <w:rFonts w:ascii="標楷體" w:eastAsia="標楷體" w:hAnsi="標楷體" w:hint="eastAsia"/>
          <w:bCs/>
          <w:color w:val="000000"/>
          <w:szCs w:val="24"/>
        </w:rPr>
        <w:t>2</w:t>
      </w:r>
      <w:r w:rsidRPr="00CD30FF">
        <w:rPr>
          <w:rFonts w:ascii="標楷體" w:eastAsia="標楷體" w:hAnsi="標楷體"/>
          <w:bCs/>
          <w:color w:val="000000"/>
          <w:szCs w:val="24"/>
        </w:rPr>
        <w:t>:</w:t>
      </w:r>
      <w:r w:rsidRPr="00CD30FF">
        <w:rPr>
          <w:rFonts w:ascii="標楷體" w:eastAsia="標楷體" w:hAnsi="標楷體" w:hint="eastAsia"/>
          <w:bCs/>
          <w:color w:val="000000"/>
          <w:szCs w:val="24"/>
        </w:rPr>
        <w:t>3</w:t>
      </w:r>
      <w:r w:rsidRPr="00CD30FF">
        <w:rPr>
          <w:rFonts w:ascii="標楷體" w:eastAsia="標楷體" w:hAnsi="標楷體"/>
          <w:bCs/>
          <w:color w:val="000000"/>
          <w:szCs w:val="24"/>
        </w:rPr>
        <w:t>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～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14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: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0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 xml:space="preserve"> 漢來海港餐廳用餐</w:t>
      </w:r>
    </w:p>
    <w:p w:rsidR="00CD30FF" w:rsidRPr="00CD30FF" w:rsidRDefault="00CD30FF" w:rsidP="00BE14FE">
      <w:pPr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4"/>
        </w:rPr>
      </w:pP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14:40</w:t>
      </w:r>
      <w:r w:rsidRPr="00CD30FF">
        <w:rPr>
          <w:rFonts w:ascii="標楷體" w:eastAsia="標楷體" w:hAnsi="標楷體"/>
          <w:color w:val="000000"/>
          <w:kern w:val="0"/>
          <w:szCs w:val="24"/>
        </w:rPr>
        <w:t>～</w:t>
      </w:r>
      <w:r w:rsidRPr="00CD30FF">
        <w:rPr>
          <w:rFonts w:ascii="標楷體" w:eastAsia="標楷體" w:hAnsi="標楷體" w:hint="eastAsia"/>
          <w:color w:val="000000"/>
          <w:kern w:val="0"/>
          <w:szCs w:val="24"/>
        </w:rPr>
        <w:t>16:00 購物及解散</w:t>
      </w:r>
    </w:p>
    <w:p w:rsidR="00CD30FF" w:rsidRPr="00CD30FF" w:rsidRDefault="00CD30FF" w:rsidP="00BE14FE">
      <w:pPr>
        <w:spacing w:line="360" w:lineRule="exact"/>
        <w:ind w:left="2160" w:hangingChars="900" w:hanging="2160"/>
        <w:rPr>
          <w:rFonts w:ascii="標楷體" w:eastAsia="標楷體" w:hAnsi="標楷體"/>
          <w:color w:val="800000"/>
          <w:szCs w:val="24"/>
        </w:rPr>
      </w:pPr>
      <w:r w:rsidRPr="00CD30FF">
        <w:rPr>
          <w:rFonts w:ascii="標楷體" w:eastAsia="標楷體" w:hAnsi="標楷體" w:hint="eastAsia"/>
          <w:szCs w:val="24"/>
        </w:rPr>
        <w:t>--------------------</w:t>
      </w:r>
      <w:r w:rsidRPr="00CD30FF">
        <w:rPr>
          <w:rFonts w:ascii="標楷體" w:eastAsia="標楷體" w:hAnsi="標楷體" w:hint="eastAsia"/>
          <w:b/>
          <w:szCs w:val="24"/>
        </w:rPr>
        <w:t xml:space="preserve">  報</w:t>
      </w:r>
      <w:r w:rsidRPr="00CD30FF">
        <w:rPr>
          <w:rFonts w:ascii="標楷體" w:eastAsia="標楷體" w:hAnsi="標楷體"/>
          <w:b/>
          <w:szCs w:val="24"/>
        </w:rPr>
        <w:t xml:space="preserve">  </w:t>
      </w:r>
      <w:r w:rsidRPr="00CD30FF">
        <w:rPr>
          <w:rFonts w:ascii="標楷體" w:eastAsia="標楷體" w:hAnsi="標楷體" w:hint="eastAsia"/>
          <w:b/>
          <w:szCs w:val="24"/>
        </w:rPr>
        <w:t>名</w:t>
      </w:r>
      <w:r w:rsidRPr="00CD30FF">
        <w:rPr>
          <w:rFonts w:ascii="標楷體" w:eastAsia="標楷體" w:hAnsi="標楷體"/>
          <w:b/>
          <w:szCs w:val="24"/>
        </w:rPr>
        <w:t xml:space="preserve">  </w:t>
      </w:r>
      <w:r w:rsidRPr="00CD30FF">
        <w:rPr>
          <w:rFonts w:ascii="標楷體" w:eastAsia="標楷體" w:hAnsi="標楷體" w:hint="eastAsia"/>
          <w:b/>
          <w:szCs w:val="24"/>
        </w:rPr>
        <w:t xml:space="preserve">表 </w:t>
      </w:r>
      <w:r w:rsidRPr="00CD30FF">
        <w:rPr>
          <w:rFonts w:ascii="標楷體" w:eastAsia="標楷體" w:hAnsi="標楷體" w:hint="eastAsia"/>
          <w:szCs w:val="24"/>
        </w:rPr>
        <w:t xml:space="preserve">-------------------  </w:t>
      </w:r>
      <w:r w:rsidRPr="00CD30FF">
        <w:rPr>
          <w:rFonts w:ascii="標楷體" w:eastAsia="標楷體" w:hAnsi="標楷體" w:hint="eastAsia"/>
          <w:b/>
          <w:szCs w:val="24"/>
        </w:rPr>
        <w:t>餐飲</w:t>
      </w:r>
      <w:r w:rsidRPr="00CD30FF">
        <w:rPr>
          <w:rFonts w:ascii="標楷體" w:eastAsia="標楷體" w:hAnsi="標楷體" w:hint="eastAsia"/>
          <w:szCs w:val="24"/>
        </w:rPr>
        <w:t>：</w:t>
      </w:r>
      <w:proofErr w:type="gramStart"/>
      <w:r w:rsidRPr="00CD30FF">
        <w:rPr>
          <w:rFonts w:ascii="標楷體" w:eastAsia="標楷體" w:hAnsi="標楷體"/>
          <w:szCs w:val="24"/>
        </w:rPr>
        <w:t>□</w:t>
      </w:r>
      <w:r w:rsidRPr="00CD30FF">
        <w:rPr>
          <w:rFonts w:ascii="標楷體" w:eastAsia="標楷體" w:hAnsi="標楷體" w:hint="eastAsia"/>
          <w:szCs w:val="24"/>
        </w:rPr>
        <w:t>葷</w:t>
      </w:r>
      <w:proofErr w:type="gramEnd"/>
      <w:r w:rsidRPr="00CD30FF">
        <w:rPr>
          <w:rFonts w:ascii="標楷體" w:eastAsia="標楷體" w:hAnsi="標楷體"/>
          <w:szCs w:val="24"/>
        </w:rPr>
        <w:t xml:space="preserve">  □</w:t>
      </w:r>
      <w:r w:rsidRPr="00CD30FF">
        <w:rPr>
          <w:rFonts w:ascii="標楷體" w:eastAsia="標楷體" w:hAnsi="標楷體" w:hint="eastAsia"/>
          <w:szCs w:val="24"/>
        </w:rPr>
        <w:t>素</w:t>
      </w:r>
      <w:r w:rsidRPr="00CD30FF">
        <w:rPr>
          <w:rFonts w:ascii="標楷體" w:eastAsia="標楷體" w:hAnsi="標楷體"/>
          <w:szCs w:val="24"/>
        </w:rPr>
        <w:t xml:space="preserve">  </w:t>
      </w:r>
    </w:p>
    <w:tbl>
      <w:tblPr>
        <w:tblW w:w="5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836"/>
        <w:gridCol w:w="1563"/>
        <w:gridCol w:w="2048"/>
        <w:gridCol w:w="1667"/>
        <w:gridCol w:w="2041"/>
      </w:tblGrid>
      <w:tr w:rsidR="00CD30FF" w:rsidRPr="00CD30FF" w:rsidTr="005416AE">
        <w:trPr>
          <w:cantSplit/>
          <w:jc w:val="center"/>
        </w:trPr>
        <w:tc>
          <w:tcPr>
            <w:tcW w:w="909" w:type="pct"/>
          </w:tcPr>
          <w:p w:rsidR="00CD30FF" w:rsidRPr="00CD30FF" w:rsidRDefault="00CD30FF" w:rsidP="00CD3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20" w:type="pct"/>
          </w:tcPr>
          <w:p w:rsidR="00CD30FF" w:rsidRPr="00CD30FF" w:rsidRDefault="00CD30FF" w:rsidP="00CD3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身分</w:t>
            </w:r>
            <w:proofErr w:type="gramStart"/>
            <w:r w:rsidRPr="00CD30FF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CD30FF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698" w:type="pct"/>
          </w:tcPr>
          <w:p w:rsidR="00CD30FF" w:rsidRPr="00CD30FF" w:rsidRDefault="00CD30FF" w:rsidP="00CD3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915" w:type="pct"/>
          </w:tcPr>
          <w:p w:rsidR="00CD30FF" w:rsidRPr="00CD30FF" w:rsidRDefault="00CD30FF" w:rsidP="00CD3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745" w:type="pct"/>
          </w:tcPr>
          <w:p w:rsidR="00CD30FF" w:rsidRPr="00CD30FF" w:rsidRDefault="00CD30FF" w:rsidP="00CD30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912" w:type="pct"/>
          </w:tcPr>
          <w:p w:rsidR="00CD30FF" w:rsidRPr="00CD30FF" w:rsidRDefault="00CD30FF" w:rsidP="00CD30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是否已使用本年度福利費</w:t>
            </w:r>
          </w:p>
        </w:tc>
      </w:tr>
      <w:tr w:rsidR="00CD30FF" w:rsidRPr="00CD30FF" w:rsidTr="005416AE">
        <w:trPr>
          <w:cantSplit/>
          <w:trHeight w:val="518"/>
          <w:jc w:val="center"/>
        </w:trPr>
        <w:tc>
          <w:tcPr>
            <w:tcW w:w="909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D30FF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CD30FF" w:rsidRPr="00CD30FF" w:rsidTr="005416AE">
        <w:trPr>
          <w:cantSplit/>
          <w:trHeight w:val="518"/>
          <w:jc w:val="center"/>
        </w:trPr>
        <w:tc>
          <w:tcPr>
            <w:tcW w:w="909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D30FF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CD30FF" w:rsidRPr="00CD30FF" w:rsidTr="005416AE">
        <w:trPr>
          <w:cantSplit/>
          <w:trHeight w:val="518"/>
          <w:jc w:val="center"/>
        </w:trPr>
        <w:tc>
          <w:tcPr>
            <w:tcW w:w="909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5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</w:tcPr>
          <w:p w:rsidR="00CD30FF" w:rsidRPr="00CD30FF" w:rsidRDefault="00CD30FF" w:rsidP="00CD30FF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D30F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D30FF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</w:tbl>
    <w:p w:rsidR="00283730" w:rsidRPr="00CD30FF" w:rsidRDefault="00283730"/>
    <w:sectPr w:rsidR="00283730" w:rsidRPr="00CD30FF" w:rsidSect="00BE14FE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F"/>
    <w:rsid w:val="00283730"/>
    <w:rsid w:val="00735BE5"/>
    <w:rsid w:val="00BE14FE"/>
    <w:rsid w:val="00C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E3293-E89A-461C-B519-21C793B4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Z4820G</dc:creator>
  <cp:lastModifiedBy>Windows 使用者</cp:lastModifiedBy>
  <cp:revision>2</cp:revision>
  <dcterms:created xsi:type="dcterms:W3CDTF">2019-06-04T01:44:00Z</dcterms:created>
  <dcterms:modified xsi:type="dcterms:W3CDTF">2019-06-04T01:44:00Z</dcterms:modified>
</cp:coreProperties>
</file>