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43" w:rsidRPr="00412D43" w:rsidRDefault="00412D43" w:rsidP="00412D43">
      <w:pPr>
        <w:jc w:val="center"/>
        <w:rPr>
          <w:rFonts w:ascii="華康楷書體W7" w:eastAsia="華康楷書體W7" w:hAnsi="標楷體"/>
          <w:sz w:val="40"/>
          <w:szCs w:val="40"/>
        </w:rPr>
      </w:pPr>
      <w:r w:rsidRPr="00412D43">
        <w:rPr>
          <w:rFonts w:ascii="華康楷書體W7" w:eastAsia="華康楷書體W7" w:hAnsi="標楷體" w:hint="eastAsia"/>
          <w:sz w:val="40"/>
          <w:szCs w:val="40"/>
        </w:rPr>
        <w:t>輔仁大學107學年度教職員自強活動</w:t>
      </w:r>
    </w:p>
    <w:p w:rsidR="00412D43" w:rsidRPr="00412D43" w:rsidRDefault="00412D43" w:rsidP="00412D43">
      <w:pPr>
        <w:jc w:val="center"/>
        <w:rPr>
          <w:rFonts w:ascii="華康楷書體W7" w:eastAsia="華康楷書體W7" w:hAnsi="標楷體"/>
          <w:sz w:val="40"/>
          <w:szCs w:val="40"/>
        </w:rPr>
      </w:pPr>
      <w:r w:rsidRPr="00412D43">
        <w:rPr>
          <w:rFonts w:ascii="華康楷書體W7" w:eastAsia="華康楷書體W7" w:hint="eastAsia"/>
          <w:sz w:val="40"/>
          <w:szCs w:val="40"/>
        </w:rPr>
        <w:t>大稻埕文化之旅</w:t>
      </w:r>
    </w:p>
    <w:p w:rsidR="00232215" w:rsidRPr="00412D43" w:rsidRDefault="00232215" w:rsidP="00412D4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活動：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大稻埕</w:t>
      </w:r>
      <w:r w:rsidRPr="00412D43">
        <w:rPr>
          <w:rFonts w:ascii="標楷體" w:eastAsia="標楷體" w:hAnsi="標楷體" w:hint="eastAsia"/>
          <w:sz w:val="28"/>
          <w:szCs w:val="28"/>
        </w:rPr>
        <w:t>文化之旅</w:t>
      </w:r>
    </w:p>
    <w:p w:rsidR="00412D43" w:rsidRPr="00412D43" w:rsidRDefault="00232215" w:rsidP="00412D4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時間：</w:t>
      </w:r>
      <w:r w:rsidR="0048736A" w:rsidRPr="00412D43">
        <w:rPr>
          <w:rFonts w:ascii="標楷體" w:eastAsia="標楷體" w:hAnsi="標楷體" w:hint="eastAsia"/>
          <w:sz w:val="28"/>
          <w:szCs w:val="28"/>
        </w:rPr>
        <w:t>10</w:t>
      </w:r>
      <w:r w:rsidR="001B28C3" w:rsidRPr="00412D43">
        <w:rPr>
          <w:rFonts w:ascii="標楷體" w:eastAsia="標楷體" w:hAnsi="標楷體"/>
          <w:sz w:val="28"/>
          <w:szCs w:val="28"/>
        </w:rPr>
        <w:t>8</w:t>
      </w:r>
      <w:r w:rsidR="0048736A" w:rsidRPr="00412D43">
        <w:rPr>
          <w:rFonts w:ascii="標楷體" w:eastAsia="標楷體" w:hAnsi="標楷體" w:hint="eastAsia"/>
          <w:sz w:val="28"/>
          <w:szCs w:val="28"/>
        </w:rPr>
        <w:t>年7月</w:t>
      </w:r>
      <w:r w:rsidR="00377DE2">
        <w:rPr>
          <w:rFonts w:ascii="標楷體" w:eastAsia="標楷體" w:hAnsi="標楷體"/>
          <w:sz w:val="28"/>
          <w:szCs w:val="28"/>
        </w:rPr>
        <w:t>19</w:t>
      </w:r>
      <w:r w:rsidR="0048736A" w:rsidRPr="00412D43">
        <w:rPr>
          <w:rFonts w:ascii="標楷體" w:eastAsia="標楷體" w:hAnsi="標楷體" w:hint="eastAsia"/>
          <w:sz w:val="28"/>
          <w:szCs w:val="28"/>
        </w:rPr>
        <w:t>日(星期五)</w:t>
      </w:r>
    </w:p>
    <w:p w:rsidR="00412D43" w:rsidRPr="00412D43" w:rsidRDefault="00412D43" w:rsidP="00412D4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/>
          <w:kern w:val="0"/>
          <w:sz w:val="28"/>
          <w:szCs w:val="28"/>
        </w:rPr>
        <w:t>主辦單位：</w:t>
      </w:r>
      <w:r w:rsidRPr="00412D43">
        <w:rPr>
          <w:rFonts w:ascii="標楷體" w:eastAsia="標楷體" w:hAnsi="標楷體" w:hint="eastAsia"/>
          <w:kern w:val="0"/>
          <w:sz w:val="28"/>
          <w:szCs w:val="28"/>
        </w:rPr>
        <w:t>教務處註冊組</w:t>
      </w:r>
    </w:p>
    <w:p w:rsidR="009B1F20" w:rsidRPr="00412D43" w:rsidRDefault="009B1F20" w:rsidP="00412D4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交通:</w:t>
      </w:r>
      <w:r w:rsidRPr="00412D43">
        <w:rPr>
          <w:rFonts w:ascii="標楷體" w:eastAsia="標楷體" w:hAnsi="標楷體" w:hint="eastAsia"/>
          <w:color w:val="FF0000"/>
          <w:sz w:val="28"/>
          <w:szCs w:val="28"/>
        </w:rPr>
        <w:t>自行前往</w:t>
      </w:r>
      <w:r w:rsidR="00695D95" w:rsidRPr="00412D43">
        <w:rPr>
          <w:rFonts w:ascii="標楷體" w:eastAsia="標楷體" w:hAnsi="標楷體" w:hint="eastAsia"/>
          <w:color w:val="FF0000"/>
          <w:sz w:val="28"/>
          <w:szCs w:val="28"/>
        </w:rPr>
        <w:t>，自行回家</w:t>
      </w:r>
    </w:p>
    <w:p w:rsidR="009B1F20" w:rsidRPr="00412D43" w:rsidRDefault="00232215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B1F20" w:rsidRPr="00412D43" w:rsidRDefault="009B1F20" w:rsidP="00412D4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景點：</w:t>
      </w:r>
    </w:p>
    <w:p w:rsidR="00A77587" w:rsidRPr="00412D43" w:rsidRDefault="00A77587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集合：10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8</w:t>
      </w:r>
      <w:r w:rsidRPr="00412D43">
        <w:rPr>
          <w:rFonts w:ascii="標楷體" w:eastAsia="標楷體" w:hAnsi="標楷體" w:hint="eastAsia"/>
          <w:sz w:val="28"/>
          <w:szCs w:val="28"/>
        </w:rPr>
        <w:t>.0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7</w:t>
      </w:r>
      <w:r w:rsidRPr="00412D43">
        <w:rPr>
          <w:rFonts w:ascii="標楷體" w:eastAsia="標楷體" w:hAnsi="標楷體" w:hint="eastAsia"/>
          <w:sz w:val="28"/>
          <w:szCs w:val="28"/>
        </w:rPr>
        <w:t>.</w:t>
      </w:r>
      <w:r w:rsidR="00377DE2">
        <w:rPr>
          <w:rFonts w:ascii="標楷體" w:eastAsia="標楷體" w:hAnsi="標楷體"/>
          <w:sz w:val="28"/>
          <w:szCs w:val="28"/>
        </w:rPr>
        <w:t>19</w:t>
      </w:r>
      <w:r w:rsidRPr="00412D43">
        <w:rPr>
          <w:rFonts w:ascii="標楷體" w:eastAsia="標楷體" w:hAnsi="標楷體" w:hint="eastAsia"/>
          <w:sz w:val="28"/>
          <w:szCs w:val="28"/>
        </w:rPr>
        <w:t>上午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09</w:t>
      </w:r>
      <w:r w:rsidRPr="00412D43">
        <w:rPr>
          <w:rFonts w:ascii="標楷體" w:eastAsia="標楷體" w:hAnsi="標楷體" w:hint="eastAsia"/>
          <w:sz w:val="28"/>
          <w:szCs w:val="28"/>
        </w:rPr>
        <w:t>:30(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捷運大橋頭站</w:t>
      </w:r>
      <w:r w:rsidRPr="00412D43">
        <w:rPr>
          <w:rFonts w:ascii="標楷體" w:eastAsia="標楷體" w:hAnsi="標楷體" w:hint="eastAsia"/>
          <w:sz w:val="28"/>
          <w:szCs w:val="28"/>
        </w:rPr>
        <w:t>)</w:t>
      </w:r>
    </w:p>
    <w:p w:rsidR="009B1F20" w:rsidRPr="00412D43" w:rsidRDefault="009B1F20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第一站：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10:00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大稻埕慈聖宮</w:t>
      </w:r>
      <w:r w:rsidR="001B28C3" w:rsidRPr="00412D43">
        <w:rPr>
          <w:rFonts w:ascii="標楷體" w:eastAsia="標楷體" w:hAnsi="標楷體"/>
          <w:sz w:val="28"/>
          <w:szCs w:val="28"/>
        </w:rPr>
        <w:t xml:space="preserve"> </w:t>
      </w:r>
    </w:p>
    <w:p w:rsidR="009B1F20" w:rsidRPr="00412D43" w:rsidRDefault="009B1F20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第二站：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1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0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: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3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0</w:t>
      </w:r>
      <w:r w:rsidR="001B28C3" w:rsidRPr="00412D43">
        <w:rPr>
          <w:rFonts w:ascii="標楷體" w:eastAsia="標楷體" w:hAnsi="標楷體"/>
          <w:sz w:val="28"/>
          <w:szCs w:val="28"/>
        </w:rPr>
        <w:t xml:space="preserve"> 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台北當代藝術中心</w:t>
      </w:r>
    </w:p>
    <w:p w:rsidR="001B28C3" w:rsidRPr="00412D43" w:rsidRDefault="001B28C3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第三站：11:00霞海城隍廟</w:t>
      </w:r>
    </w:p>
    <w:p w:rsidR="009B1F20" w:rsidRPr="00412D43" w:rsidRDefault="009B1F20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第三站：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1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1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: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3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0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 xml:space="preserve">新醉紅樓 </w:t>
      </w:r>
      <w:r w:rsidR="00695D95" w:rsidRPr="00412D43">
        <w:rPr>
          <w:rFonts w:ascii="標楷體" w:eastAsia="標楷體" w:hAnsi="標楷體" w:hint="eastAsia"/>
          <w:sz w:val="28"/>
          <w:szCs w:val="28"/>
        </w:rPr>
        <w:t>(午餐)</w:t>
      </w:r>
    </w:p>
    <w:p w:rsidR="00695D95" w:rsidRPr="00412D43" w:rsidRDefault="00695D95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第四站：14:00</w:t>
      </w:r>
      <w:r w:rsidR="001B28C3" w:rsidRPr="00412D43">
        <w:rPr>
          <w:rFonts w:ascii="標楷體" w:eastAsia="標楷體" w:hAnsi="標楷體" w:hint="eastAsia"/>
          <w:sz w:val="28"/>
          <w:szCs w:val="28"/>
        </w:rPr>
        <w:t>大稻埕碼頭</w:t>
      </w:r>
    </w:p>
    <w:p w:rsidR="009B1F20" w:rsidRPr="00412D43" w:rsidRDefault="00A77587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解散</w:t>
      </w:r>
    </w:p>
    <w:p w:rsidR="00412D43" w:rsidRPr="00412D43" w:rsidRDefault="00412D43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2215" w:rsidRPr="00412D43" w:rsidRDefault="00AE7FE7" w:rsidP="00412D43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>接受報名人數:12名(以註冊組同仁及眷屬為優先)</w:t>
      </w:r>
    </w:p>
    <w:p w:rsidR="00412D43" w:rsidRPr="00412D43" w:rsidRDefault="00412D43" w:rsidP="00412D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412D43">
        <w:rPr>
          <w:rFonts w:ascii="標楷體" w:eastAsia="標楷體" w:hAnsi="標楷體" w:hint="eastAsia"/>
          <w:color w:val="000000"/>
          <w:kern w:val="0"/>
          <w:sz w:val="28"/>
          <w:szCs w:val="28"/>
        </w:rPr>
        <w:t>※報名截止日期：即日起至額滿為止。</w:t>
      </w:r>
    </w:p>
    <w:p w:rsidR="00412D43" w:rsidRPr="00412D43" w:rsidRDefault="00412D43" w:rsidP="00412D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412D43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聯絡人:黃先生/分機3076</w:t>
      </w:r>
    </w:p>
    <w:p w:rsidR="00AE7FE7" w:rsidRPr="00412D43" w:rsidRDefault="00AE7FE7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2215" w:rsidRPr="00412D43" w:rsidRDefault="001B28C3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2D43">
        <w:rPr>
          <w:rFonts w:ascii="標楷體" w:eastAsia="標楷體" w:hAnsi="標楷體" w:hint="eastAsia"/>
          <w:sz w:val="28"/>
          <w:szCs w:val="28"/>
        </w:rPr>
        <w:t xml:space="preserve">大稻埕文化之旅 </w:t>
      </w:r>
      <w:r w:rsidR="00232215" w:rsidRPr="00412D43">
        <w:rPr>
          <w:rFonts w:ascii="標楷體" w:eastAsia="標楷體" w:hAnsi="標楷體" w:hint="eastAsia"/>
          <w:sz w:val="28"/>
          <w:szCs w:val="28"/>
        </w:rPr>
        <w:t>報名表</w:t>
      </w:r>
      <w:bookmarkStart w:id="0" w:name="_GoBack"/>
      <w:bookmarkEnd w:id="0"/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2"/>
        <w:gridCol w:w="2915"/>
        <w:gridCol w:w="1276"/>
        <w:gridCol w:w="1559"/>
      </w:tblGrid>
      <w:tr w:rsidR="002C0E0A" w:rsidRPr="00412D43" w:rsidTr="00F9443A">
        <w:trPr>
          <w:trHeight w:val="720"/>
        </w:trPr>
        <w:tc>
          <w:tcPr>
            <w:tcW w:w="1101" w:type="dxa"/>
            <w:vMerge w:val="restart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D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12" w:type="dxa"/>
            <w:vMerge w:val="restart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D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915" w:type="dxa"/>
            <w:vMerge w:val="restart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D43">
              <w:rPr>
                <w:rFonts w:ascii="標楷體" w:eastAsia="標楷體" w:hAnsi="標楷體" w:hint="eastAsia"/>
                <w:sz w:val="28"/>
                <w:szCs w:val="28"/>
              </w:rPr>
              <w:t>是否使用本學年度福利費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D4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D43">
              <w:rPr>
                <w:rFonts w:ascii="標楷體" w:eastAsia="標楷體" w:hAnsi="標楷體" w:hint="eastAsia"/>
                <w:sz w:val="28"/>
                <w:szCs w:val="28"/>
              </w:rPr>
              <w:t>午餐葷素</w:t>
            </w:r>
          </w:p>
        </w:tc>
      </w:tr>
      <w:tr w:rsidR="002C0E0A" w:rsidRPr="00412D43" w:rsidTr="00F9443A">
        <w:trPr>
          <w:trHeight w:val="720"/>
        </w:trPr>
        <w:tc>
          <w:tcPr>
            <w:tcW w:w="1101" w:type="dxa"/>
            <w:vMerge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0E0A" w:rsidRPr="00412D43" w:rsidTr="00F9443A">
        <w:trPr>
          <w:trHeight w:val="591"/>
        </w:trPr>
        <w:tc>
          <w:tcPr>
            <w:tcW w:w="1101" w:type="dxa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C0E0A" w:rsidRPr="00412D43" w:rsidRDefault="002C0E0A" w:rsidP="00412D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2215" w:rsidRPr="00412D43" w:rsidRDefault="00232215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2215" w:rsidRPr="00412D43" w:rsidRDefault="00232215" w:rsidP="00412D4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232215" w:rsidRPr="00412D43" w:rsidSect="00412D43">
      <w:pgSz w:w="11906" w:h="16838"/>
      <w:pgMar w:top="1440" w:right="1800" w:bottom="993" w:left="1800" w:header="851" w:footer="992" w:gutter="0"/>
      <w:pgBorders w:offsetFrom="page">
        <w:top w:val="sawtooth" w:sz="12" w:space="24" w:color="ED7D31" w:themeColor="accent2"/>
        <w:left w:val="sawtooth" w:sz="12" w:space="24" w:color="ED7D31" w:themeColor="accent2"/>
        <w:bottom w:val="sawtooth" w:sz="12" w:space="24" w:color="ED7D31" w:themeColor="accent2"/>
        <w:right w:val="sawtooth" w:sz="12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51" w:rsidRDefault="002A5251" w:rsidP="001B28C3">
      <w:r>
        <w:separator/>
      </w:r>
    </w:p>
  </w:endnote>
  <w:endnote w:type="continuationSeparator" w:id="0">
    <w:p w:rsidR="002A5251" w:rsidRDefault="002A5251" w:rsidP="001B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51" w:rsidRDefault="002A5251" w:rsidP="001B28C3">
      <w:r>
        <w:separator/>
      </w:r>
    </w:p>
  </w:footnote>
  <w:footnote w:type="continuationSeparator" w:id="0">
    <w:p w:rsidR="002A5251" w:rsidRDefault="002A5251" w:rsidP="001B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6CD"/>
    <w:multiLevelType w:val="hybridMultilevel"/>
    <w:tmpl w:val="0BBA1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54C5F0C"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5764F3"/>
    <w:multiLevelType w:val="hybridMultilevel"/>
    <w:tmpl w:val="2648F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A"/>
    <w:rsid w:val="000C3CBC"/>
    <w:rsid w:val="001038AB"/>
    <w:rsid w:val="001B28C3"/>
    <w:rsid w:val="00232215"/>
    <w:rsid w:val="002A5251"/>
    <w:rsid w:val="002C0E0A"/>
    <w:rsid w:val="002F0F9F"/>
    <w:rsid w:val="00377DE2"/>
    <w:rsid w:val="00412D43"/>
    <w:rsid w:val="004526BC"/>
    <w:rsid w:val="0048736A"/>
    <w:rsid w:val="00546759"/>
    <w:rsid w:val="005B3EC6"/>
    <w:rsid w:val="00695D95"/>
    <w:rsid w:val="0097123A"/>
    <w:rsid w:val="009852BE"/>
    <w:rsid w:val="009B1F20"/>
    <w:rsid w:val="00A77587"/>
    <w:rsid w:val="00AE7FE7"/>
    <w:rsid w:val="00D2586D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F504"/>
  <w15:chartTrackingRefBased/>
  <w15:docId w15:val="{8D706DBF-DD59-4A72-87F4-A7DB104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36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8736A"/>
  </w:style>
  <w:style w:type="paragraph" w:styleId="a5">
    <w:name w:val="Balloon Text"/>
    <w:basedOn w:val="a"/>
    <w:link w:val="a6"/>
    <w:uiPriority w:val="99"/>
    <w:semiHidden/>
    <w:unhideWhenUsed/>
    <w:rsid w:val="0048736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48736A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59"/>
    <w:rsid w:val="006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2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1B28C3"/>
    <w:rPr>
      <w:kern w:val="2"/>
    </w:rPr>
  </w:style>
  <w:style w:type="paragraph" w:styleId="aa">
    <w:name w:val="footer"/>
    <w:basedOn w:val="a"/>
    <w:link w:val="ab"/>
    <w:uiPriority w:val="99"/>
    <w:unhideWhenUsed/>
    <w:rsid w:val="001B2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1B28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C86C-2F67-4119-8355-886A478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使用者</cp:lastModifiedBy>
  <cp:revision>3</cp:revision>
  <cp:lastPrinted>2018-05-03T03:59:00Z</cp:lastPrinted>
  <dcterms:created xsi:type="dcterms:W3CDTF">2019-05-31T04:00:00Z</dcterms:created>
  <dcterms:modified xsi:type="dcterms:W3CDTF">2019-07-17T02:43:00Z</dcterms:modified>
</cp:coreProperties>
</file>